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A" w:rsidRPr="00AC6B48" w:rsidRDefault="00662BEB" w:rsidP="00AC6B48">
      <w:pPr>
        <w:spacing w:after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ПМ.01. </w:t>
      </w:r>
      <w:r w:rsidRPr="00AC6B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17052A" w:rsidRPr="00AC6B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«СТАНОВЛЕНИЕ ГОМЕОПАТИИ КАК НАУКИ»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Тест-контроль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1.Принцип Подобия – это: </w:t>
      </w:r>
    </w:p>
    <w:p w:rsidR="00BB7AD0" w:rsidRPr="005F40E4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5F40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1).</w:t>
      </w:r>
      <w:r w:rsidRPr="005F40E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 w:rsidRPr="00AC6B48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Similium</w:t>
      </w:r>
      <w:r w:rsidRPr="005F40E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-</w:t>
      </w:r>
      <w:r w:rsidRPr="00AC6B48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Similibus</w:t>
      </w:r>
      <w:r w:rsidRPr="005F40E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.</w:t>
      </w:r>
    </w:p>
    <w:p w:rsidR="00BB7AD0" w:rsidRPr="005F40E4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5F40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2).</w:t>
      </w:r>
      <w:r w:rsidRPr="005F40E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C6B48">
        <w:rPr>
          <w:rFonts w:ascii="Times New Roman" w:eastAsia="Times New Roman" w:hAnsi="Times New Roman"/>
          <w:sz w:val="28"/>
          <w:szCs w:val="28"/>
          <w:lang w:val="en-US"/>
        </w:rPr>
        <w:t>Cantrarium</w:t>
      </w:r>
      <w:r w:rsidRPr="005F40E4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Pr="00AC6B48">
        <w:rPr>
          <w:rFonts w:ascii="Times New Roman" w:eastAsia="Times New Roman" w:hAnsi="Times New Roman"/>
          <w:sz w:val="28"/>
          <w:szCs w:val="28"/>
          <w:lang w:val="en-US"/>
        </w:rPr>
        <w:t>Cantrari</w:t>
      </w:r>
      <w:r w:rsidRPr="00AC6B48">
        <w:rPr>
          <w:rFonts w:ascii="Times New Roman" w:eastAsia="Times New Roman" w:hAnsi="Times New Roman"/>
          <w:sz w:val="28"/>
          <w:szCs w:val="28"/>
        </w:rPr>
        <w:t>в</w:t>
      </w:r>
      <w:r w:rsidRPr="00AC6B48">
        <w:rPr>
          <w:rFonts w:ascii="Times New Roman" w:eastAsia="Times New Roman" w:hAnsi="Times New Roman"/>
          <w:sz w:val="28"/>
          <w:szCs w:val="28"/>
          <w:lang w:val="en-US"/>
        </w:rPr>
        <w:t>us</w:t>
      </w:r>
      <w:r w:rsidRPr="005F40E4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BB7AD0" w:rsidRPr="005F40E4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5F40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3). </w:t>
      </w: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Техника</w:t>
      </w:r>
      <w:r w:rsidRPr="005F40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реперторизации</w:t>
      </w:r>
      <w:r w:rsidRPr="005F40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BB7AD0" w:rsidRPr="005F40E4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0E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2.Принцип </w:t>
      </w:r>
      <w:r w:rsidRPr="00AC6B48">
        <w:rPr>
          <w:rFonts w:ascii="Times New Roman" w:eastAsia="Times New Roman" w:hAnsi="Times New Roman"/>
          <w:b/>
          <w:sz w:val="28"/>
          <w:szCs w:val="28"/>
        </w:rPr>
        <w:t>«</w:t>
      </w:r>
      <w:r w:rsidRPr="00AC6B48">
        <w:rPr>
          <w:rFonts w:ascii="Times New Roman" w:eastAsia="Times New Roman" w:hAnsi="Times New Roman"/>
          <w:b/>
          <w:sz w:val="28"/>
          <w:szCs w:val="28"/>
          <w:lang w:val="en-US"/>
        </w:rPr>
        <w:t>Cantrarium</w:t>
      </w:r>
      <w:r w:rsidRPr="00AC6B48">
        <w:rPr>
          <w:rFonts w:ascii="Times New Roman" w:eastAsia="Times New Roman" w:hAnsi="Times New Roman"/>
          <w:b/>
          <w:sz w:val="28"/>
          <w:szCs w:val="28"/>
        </w:rPr>
        <w:t>-</w:t>
      </w:r>
      <w:r w:rsidRPr="00AC6B48">
        <w:rPr>
          <w:rFonts w:ascii="Times New Roman" w:eastAsia="Times New Roman" w:hAnsi="Times New Roman"/>
          <w:b/>
          <w:sz w:val="28"/>
          <w:szCs w:val="28"/>
          <w:lang w:val="en-US"/>
        </w:rPr>
        <w:t>Cantrari</w:t>
      </w:r>
      <w:r w:rsidRPr="00AC6B48">
        <w:rPr>
          <w:rFonts w:ascii="Times New Roman" w:eastAsia="Times New Roman" w:hAnsi="Times New Roman"/>
          <w:b/>
          <w:sz w:val="28"/>
          <w:szCs w:val="28"/>
        </w:rPr>
        <w:t>в</w:t>
      </w:r>
      <w:r w:rsidRPr="00AC6B48">
        <w:rPr>
          <w:rFonts w:ascii="Times New Roman" w:eastAsia="Times New Roman" w:hAnsi="Times New Roman"/>
          <w:b/>
          <w:sz w:val="28"/>
          <w:szCs w:val="28"/>
          <w:lang w:val="en-US"/>
        </w:rPr>
        <w:t>us</w:t>
      </w:r>
      <w:r w:rsidRPr="00AC6B48">
        <w:rPr>
          <w:rFonts w:ascii="Times New Roman" w:eastAsia="Times New Roman" w:hAnsi="Times New Roman"/>
          <w:b/>
          <w:sz w:val="28"/>
          <w:szCs w:val="28"/>
        </w:rPr>
        <w:t>» - это: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1). Закон описывающий противоположное действие лекарств.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2). Это обоснованность и доказательность.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3). Механизм описывающий принцип подобия.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A09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62BEB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83A09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Принципы индуктивной логики в медицине основаны - </w:t>
      </w:r>
    </w:p>
    <w:p w:rsidR="00662BEB" w:rsidRPr="00AC6B48" w:rsidRDefault="00B83A09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1). На философии</w:t>
      </w:r>
      <w:r w:rsidR="00662BEB"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2BEB" w:rsidRPr="00AC6B48" w:rsidRDefault="00B83A09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2). На клинике</w:t>
      </w:r>
      <w:r w:rsidR="00662BEB"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83A09" w:rsidRPr="00AC6B48" w:rsidRDefault="00B83A09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62BEB"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обоснованности и доказательности диагноза.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52CC" w:rsidRPr="00AC6B48" w:rsidRDefault="00BB7AD0" w:rsidP="00AC6B4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2B52CC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 дозой подразумевается количество лекарства, которое оказывает терапевтическое действие на организм в состоянии болезни или в нормальном</w:t>
      </w:r>
      <w:r w:rsidR="00AC6B48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B52CC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здоровом состоянии. В гомеопатии применяется:</w:t>
      </w:r>
    </w:p>
    <w:p w:rsidR="002B52CC" w:rsidRPr="00AC6B48" w:rsidRDefault="002B52CC" w:rsidP="00AC6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1).- токсическая доза</w:t>
      </w:r>
    </w:p>
    <w:p w:rsidR="002B52CC" w:rsidRPr="00AC6B48" w:rsidRDefault="002B52CC" w:rsidP="00AC6B4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2).- физиологическая доза. </w:t>
      </w:r>
    </w:p>
    <w:p w:rsidR="002B52CC" w:rsidRPr="00AC6B48" w:rsidRDefault="002B52CC" w:rsidP="00AC6B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B48">
        <w:rPr>
          <w:rFonts w:ascii="Times New Roman" w:hAnsi="Times New Roman"/>
          <w:sz w:val="28"/>
          <w:szCs w:val="28"/>
        </w:rPr>
        <w:t>3).-субфизиологическая или субтоксическая доза не способная производить симптомы.</w:t>
      </w:r>
    </w:p>
    <w:p w:rsidR="002B52CC" w:rsidRPr="00AC6B48" w:rsidRDefault="002B52CC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Естественное заболевание в гомеопатии сопоставляется с искус</w:t>
      </w:r>
      <w:r w:rsidR="005F40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твенным заболеванием (патогенезом) при помощи: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1). Нозологической единицы.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2). Материя Медика.</w:t>
      </w:r>
    </w:p>
    <w:p w:rsidR="00BB7AD0" w:rsidRPr="00AC6B48" w:rsidRDefault="002B52CC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>3). При постановке</w:t>
      </w:r>
      <w:r w:rsidR="00BB7AD0" w:rsidRPr="00AC6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диагноза.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.Современные требования научной медицины – это:</w:t>
      </w:r>
    </w:p>
    <w:p w:rsidR="00662BEB" w:rsidRPr="00AC6B48" w:rsidRDefault="00D72708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1). Доказательность и обоснованность диагноза.</w:t>
      </w:r>
    </w:p>
    <w:p w:rsidR="00D72708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2). </w:t>
      </w:r>
      <w:r w:rsidR="007F7AF6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="007D6710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роведение прувингов</w:t>
      </w:r>
      <w:r w:rsidR="007F7AF6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3). Положительный результат лечения.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</w:t>
      </w:r>
      <w:r w:rsidR="00B83A09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Нозологическая единица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– это:</w:t>
      </w:r>
    </w:p>
    <w:p w:rsidR="002B7A7B" w:rsidRPr="00AC6B48" w:rsidRDefault="002B7A7B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>1).</w:t>
      </w:r>
      <w:r w:rsidRPr="00AC6B48">
        <w:rPr>
          <w:sz w:val="28"/>
          <w:szCs w:val="28"/>
        </w:rPr>
        <w:t xml:space="preserve">  – это особое функциональное состояние организма, при котором функции его и обмен веществ на определенной стадии развития приходят в длительное неустойчивое равновесие, при этом нервно-регуляторные механизмы  не могут обеспечить правильной функции органов и обмена веществ, в силу чего изменяют адаптацию организма к окружающей среде, </w:t>
      </w:r>
      <w:r w:rsidRPr="00AC6B48">
        <w:rPr>
          <w:sz w:val="28"/>
          <w:szCs w:val="28"/>
        </w:rPr>
        <w:lastRenderedPageBreak/>
        <w:t>обусловливают измененную реактивность и создают предрасположенность к определенным заболеваниям.</w:t>
      </w:r>
    </w:p>
    <w:p w:rsidR="002B7A7B" w:rsidRPr="00AC6B48" w:rsidRDefault="002B7A7B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 xml:space="preserve">2). </w:t>
      </w:r>
      <w:r w:rsidRPr="00AC6B48">
        <w:rPr>
          <w:sz w:val="28"/>
          <w:szCs w:val="28"/>
        </w:rPr>
        <w:t xml:space="preserve">– это совокупность симптомов патологического состояния, свидетельствующие о нарушении функции органа или части физиологической системы, когда причиной их появления стало морфологическое изменение структуры, при этом появившиеся симптомы относятся к патологическим.        </w:t>
      </w:r>
    </w:p>
    <w:p w:rsidR="006E322E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3).</w:t>
      </w:r>
      <w:r w:rsidR="00C13F68" w:rsidRPr="00AC6B48">
        <w:rPr>
          <w:rFonts w:ascii="Times New Roman" w:hAnsi="Times New Roman"/>
          <w:sz w:val="28"/>
          <w:szCs w:val="28"/>
        </w:rPr>
        <w:t xml:space="preserve"> – это элементарная структура науки медицины обладающая минимальным феноменом, в количественном и качественном плане, при действии на который наблюдаются изучаемые наукой медициной явления.</w:t>
      </w:r>
    </w:p>
    <w:p w:rsidR="006E322E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4E0457" w:rsidRPr="00AC6B48">
        <w:rPr>
          <w:rFonts w:ascii="Times New Roman" w:hAnsi="Times New Roman"/>
          <w:b/>
          <w:sz w:val="28"/>
          <w:szCs w:val="28"/>
        </w:rPr>
        <w:t>Характерная особенность фармакологического действия «спецификов»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662BEB" w:rsidRPr="00AC6B48" w:rsidRDefault="004E0457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1).  Обладает</w:t>
      </w:r>
      <w:r w:rsidR="001751D6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прямым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действием.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D72708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4E0457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Обладает </w:t>
      </w:r>
      <w:r w:rsidR="001751D6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первичным и вторичным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действием.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D72708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4E0457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Обладает 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прямым </w:t>
      </w:r>
      <w:r w:rsidR="00D72708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косвенным 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действием.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Гомеопатичес</w:t>
      </w:r>
      <w:r w:rsidR="001751D6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кое лекарственное средство – обладает:</w:t>
      </w:r>
    </w:p>
    <w:p w:rsidR="00662BEB" w:rsidRPr="00AC6B48" w:rsidRDefault="001751D6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1).  П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ерв</w:t>
      </w:r>
      <w:r w:rsidR="0017052A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чным действием.</w:t>
      </w:r>
    </w:p>
    <w:p w:rsidR="001751D6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1751D6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Прямым и косвенным действием.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1751D6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). П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ерви</w:t>
      </w:r>
      <w:r w:rsidR="0017052A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ч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ным и вторичным  действием.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67EFF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10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662BEB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EFF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Работа акад., П.К. Анохина – это:</w:t>
      </w:r>
    </w:p>
    <w:p w:rsidR="00D67EFF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1). Работы по физиологии функциональных систем.</w:t>
      </w:r>
    </w:p>
    <w:p w:rsidR="00D67EFF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2). Работы по патологическим состояниям.</w:t>
      </w:r>
    </w:p>
    <w:p w:rsidR="00D67EFF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3). Работы с хроническими заболеваниями.</w:t>
      </w:r>
    </w:p>
    <w:p w:rsidR="00BB7AD0" w:rsidRPr="00AC6B48" w:rsidRDefault="00BB7AD0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13F68" w:rsidRPr="00AC6B48" w:rsidRDefault="003C4CA4" w:rsidP="00AC6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C13F68" w:rsidRPr="00AC6B48">
        <w:rPr>
          <w:rFonts w:ascii="Times New Roman" w:hAnsi="Times New Roman"/>
          <w:b/>
          <w:bCs/>
          <w:sz w:val="28"/>
          <w:szCs w:val="28"/>
        </w:rPr>
        <w:t>Истинная конституция - это</w:t>
      </w:r>
      <w:r w:rsidR="00C13F68" w:rsidRPr="00AC6B48">
        <w:rPr>
          <w:rFonts w:ascii="Times New Roman" w:hAnsi="Times New Roman"/>
          <w:sz w:val="28"/>
          <w:szCs w:val="28"/>
        </w:rPr>
        <w:t>;</w:t>
      </w:r>
    </w:p>
    <w:p w:rsidR="00662BEB" w:rsidRPr="00AC6B48" w:rsidRDefault="00C13F68" w:rsidP="00AC6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48">
        <w:rPr>
          <w:rFonts w:ascii="Times New Roman" w:hAnsi="Times New Roman"/>
          <w:sz w:val="28"/>
          <w:szCs w:val="28"/>
        </w:rPr>
        <w:t xml:space="preserve">1). – это совокупность характерных физиологических симптомов со всех уровней поражения (всех органов и систем организма), свидетельствующих о поражении </w:t>
      </w:r>
      <w:r w:rsidR="001F449D" w:rsidRPr="00AC6B48">
        <w:rPr>
          <w:rFonts w:ascii="Times New Roman" w:hAnsi="Times New Roman"/>
          <w:sz w:val="28"/>
          <w:szCs w:val="28"/>
        </w:rPr>
        <w:t>одного вида ткани</w:t>
      </w:r>
      <w:r w:rsidRPr="00AC6B48">
        <w:rPr>
          <w:rFonts w:ascii="Times New Roman" w:hAnsi="Times New Roman"/>
          <w:sz w:val="28"/>
          <w:szCs w:val="28"/>
        </w:rPr>
        <w:t>;</w:t>
      </w:r>
    </w:p>
    <w:p w:rsidR="00C13F68" w:rsidRPr="00AC6B48" w:rsidRDefault="00C13F68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>2).</w:t>
      </w:r>
      <w:r w:rsidRPr="00AC6B48">
        <w:rPr>
          <w:sz w:val="28"/>
          <w:szCs w:val="28"/>
        </w:rPr>
        <w:t xml:space="preserve">  – это особое функциональное состояние организма, при котором функции его и обмен веществ на определенной стадии развития приходят в длительное неустойчивое равновесие, при этом нервно-регуляторные механизмы  не могут обеспечить правильной функции органов и обмена веществ, в силу чего изменяют адаптацию организма к окружающей среде, обусловливают измененную реактивность и создают предрасположенность к определенным заболеваниям.</w:t>
      </w:r>
    </w:p>
    <w:p w:rsidR="00C13F68" w:rsidRPr="00AC6B48" w:rsidRDefault="00C13F68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 xml:space="preserve">3). </w:t>
      </w:r>
      <w:r w:rsidRPr="00AC6B48">
        <w:rPr>
          <w:sz w:val="28"/>
          <w:szCs w:val="28"/>
        </w:rPr>
        <w:t xml:space="preserve">– это совокупность симптомов патологического состояния, свидетельствующие о нарушении функции органа или части физиологической системы, когда причиной их появления стало </w:t>
      </w:r>
      <w:r w:rsidRPr="00AC6B48">
        <w:rPr>
          <w:sz w:val="28"/>
          <w:szCs w:val="28"/>
        </w:rPr>
        <w:lastRenderedPageBreak/>
        <w:t xml:space="preserve">морфологическое изменение структуры, при этом появившиеся симптомы относятся к патологическим.        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3DE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662BEB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533DE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13F68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Выберите из понятий относящихся к конституции, диатеза и дискразии, понятие относящиеся к д</w:t>
      </w:r>
      <w:r w:rsidR="00C533DE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иатез</w:t>
      </w:r>
      <w:r w:rsidR="00C13F68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 Диатез</w:t>
      </w:r>
      <w:r w:rsidR="00C533DE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это:</w:t>
      </w:r>
    </w:p>
    <w:p w:rsidR="00C13F68" w:rsidRPr="00AC6B48" w:rsidRDefault="00C13F68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1). </w:t>
      </w:r>
      <w:r w:rsidRPr="00AC6B48">
        <w:rPr>
          <w:rFonts w:ascii="Times New Roman" w:hAnsi="Times New Roman"/>
          <w:sz w:val="28"/>
          <w:szCs w:val="28"/>
        </w:rPr>
        <w:t xml:space="preserve">– это совокупность характерных физиологических симптомов, свидетельствующих о поражении одного вида ткани в одной системе организма, а непосредственное поражение какой либо системы будет зависеть уже от характера внешнего патогенного фактора.  </w:t>
      </w:r>
    </w:p>
    <w:p w:rsidR="00C13F68" w:rsidRPr="00AC6B48" w:rsidRDefault="00C13F68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>2).</w:t>
      </w:r>
      <w:r w:rsidRPr="00AC6B48">
        <w:rPr>
          <w:sz w:val="28"/>
          <w:szCs w:val="28"/>
        </w:rPr>
        <w:t xml:space="preserve">  – это особое функциональное состояние организма, при котором функции его и обмен веществ на определенной стадии развития приходят в длительное неустойчивое равновесие, при этом нервно-регуляторные механизмы  не могут обеспечить правильной функции органов и обмена веществ, в силу чего изменяют адаптацию организма к окружающей среде, обусловливают измененную реактивность и создают предрасположенность к определенным заболеваниям.</w:t>
      </w:r>
    </w:p>
    <w:p w:rsidR="00C533DE" w:rsidRPr="00AC6B48" w:rsidRDefault="00C13F68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 xml:space="preserve">3). </w:t>
      </w:r>
      <w:r w:rsidRPr="00AC6B48">
        <w:rPr>
          <w:sz w:val="28"/>
          <w:szCs w:val="28"/>
        </w:rPr>
        <w:t xml:space="preserve">– это совокупность симптомов патологического состояния, свидетельствующие о нарушении функции органа или части физиологической системы, когда причиной их появления стало морфологическое изменение структуры, при этом появившиеся симптомы относятся к патологическим.        </w:t>
      </w:r>
    </w:p>
    <w:p w:rsidR="00AC6B48" w:rsidRDefault="00AC6B48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533DE" w:rsidRPr="00AC6B48" w:rsidRDefault="003C4CA4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13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4E0457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C13F68" w:rsidRPr="00AC6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Выберите из понятий относящихся к конституции, диатеза и дискразии, понятие относящиеся к понятию </w:t>
      </w:r>
      <w:r w:rsidR="004E0457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Дискра</w:t>
      </w:r>
      <w:r w:rsidR="00C533DE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зия</w:t>
      </w:r>
      <w:r w:rsidR="00C13F68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Дискразия – это:</w:t>
      </w:r>
      <w:r w:rsidR="00AE5AE4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662BEB" w:rsidRPr="00AC6B48" w:rsidRDefault="00C533D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1). </w:t>
      </w:r>
      <w:r w:rsidR="00C13F68" w:rsidRPr="00AC6B48">
        <w:rPr>
          <w:rFonts w:ascii="Times New Roman" w:hAnsi="Times New Roman"/>
          <w:sz w:val="28"/>
          <w:szCs w:val="28"/>
        </w:rPr>
        <w:t xml:space="preserve">– это совокупность характерных физиологических симптомов, свидетельствующих о поражении одного вида ткани в одной системе организма, а непосредственное поражение какой либо системы будет зависеть уже от характера внешнего патогенного фактора.  </w:t>
      </w:r>
    </w:p>
    <w:p w:rsidR="00AE5AE4" w:rsidRPr="00AC6B48" w:rsidRDefault="00AE5AE4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>2).</w:t>
      </w:r>
      <w:r w:rsidRPr="00AC6B48">
        <w:rPr>
          <w:sz w:val="28"/>
          <w:szCs w:val="28"/>
        </w:rPr>
        <w:t xml:space="preserve">  – это особое функциональное состояние организма, при котором функции его и обмен веществ на определенной стадии развития приходят в длительное неустойчивое равновесие, при этом нервно-регуляторные механизмы  не могут обеспечить правильной функции органов и обмена веществ, в силу чего изменяют адаптацию организма к окружающей среде, обусловливают измененную реактивность и создают предрасположенность к определенным заболеваниям.</w:t>
      </w:r>
    </w:p>
    <w:p w:rsidR="00D72708" w:rsidRPr="00AC6B48" w:rsidRDefault="00AE5AE4" w:rsidP="00AC6B48">
      <w:pPr>
        <w:pStyle w:val="a3"/>
        <w:spacing w:after="0"/>
        <w:ind w:left="0"/>
        <w:jc w:val="both"/>
        <w:rPr>
          <w:sz w:val="28"/>
          <w:szCs w:val="28"/>
        </w:rPr>
      </w:pPr>
      <w:r w:rsidRPr="00AC6B48">
        <w:rPr>
          <w:rFonts w:eastAsia="Times New Roman"/>
          <w:iCs/>
          <w:sz w:val="28"/>
          <w:szCs w:val="28"/>
          <w:lang w:eastAsia="ru-RU"/>
        </w:rPr>
        <w:t>3</w:t>
      </w:r>
      <w:r w:rsidR="00662BEB" w:rsidRPr="00AC6B48">
        <w:rPr>
          <w:rFonts w:eastAsia="Times New Roman"/>
          <w:iCs/>
          <w:sz w:val="28"/>
          <w:szCs w:val="28"/>
          <w:lang w:eastAsia="ru-RU"/>
        </w:rPr>
        <w:t>).</w:t>
      </w:r>
      <w:r w:rsidRPr="00AC6B48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AC6B48">
        <w:rPr>
          <w:sz w:val="28"/>
          <w:szCs w:val="28"/>
        </w:rPr>
        <w:t xml:space="preserve">– это совокупность симптомов патологического состояния, свидетельствующие о нарушении функции органа или части физиологической системы, когда причиной их появления стало морфологическое изменение структуры, при этом появившиеся симптомы относятся к патологическим.        </w:t>
      </w:r>
    </w:p>
    <w:p w:rsidR="00AC6B48" w:rsidRDefault="00AC6B48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A132E" w:rsidRPr="00AC6B48" w:rsidRDefault="004E0457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14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EA132E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современной кла</w:t>
      </w:r>
      <w:r w:rsidR="00D67EFF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ссификации специфики делятся -</w:t>
      </w:r>
    </w:p>
    <w:p w:rsidR="00EA132E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1). </w:t>
      </w:r>
      <w:r w:rsidR="00D67EFF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На р</w:t>
      </w:r>
      <w:r w:rsidR="00EA132E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ефлекторные и резорбтивные группы.</w:t>
      </w:r>
    </w:p>
    <w:p w:rsidR="00D67EFF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2). На малые препараты и полихресты.</w:t>
      </w:r>
    </w:p>
    <w:p w:rsidR="00662BEB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EA132E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). На растительные, системно-вспомогательные и основные элементарные препараты.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4E0457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15</w:t>
      </w:r>
      <w:r w:rsidR="00D67EFF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 Препарат нельзя назначать -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662BEB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1). На п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рямом действии.</w:t>
      </w:r>
    </w:p>
    <w:p w:rsidR="00986571" w:rsidRPr="00AC6B48" w:rsidRDefault="00986571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2). </w:t>
      </w:r>
      <w:r w:rsidR="00D67EFF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На к</w:t>
      </w: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освенном действии</w:t>
      </w:r>
      <w:r w:rsidR="006E322E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62BEB" w:rsidRPr="00AC6B48" w:rsidRDefault="00986571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3). </w:t>
      </w:r>
      <w:r w:rsidR="00D67EFF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На п</w:t>
      </w:r>
      <w:r w:rsidR="006E322E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рямом и косвенном действии.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4E0457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16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.С.П. Боткин разработал: 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F1720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. Учение о стадиях патологического процесса.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F1720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. Учение о топической диагностке.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F77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Алгоритм постановки диагноза. 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67EFF" w:rsidRPr="00AC6B48" w:rsidRDefault="004E0457" w:rsidP="00AC6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17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D67EFF" w:rsidRPr="00AC6B48">
        <w:rPr>
          <w:rFonts w:ascii="Times New Roman" w:hAnsi="Times New Roman"/>
          <w:b/>
          <w:sz w:val="28"/>
          <w:szCs w:val="28"/>
        </w:rPr>
        <w:t>Суммационный  синергизм наблюдается:</w:t>
      </w:r>
    </w:p>
    <w:p w:rsidR="00D67EFF" w:rsidRPr="00AC6B48" w:rsidRDefault="00D67EFF" w:rsidP="00AC6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48">
        <w:rPr>
          <w:rFonts w:ascii="Times New Roman" w:hAnsi="Times New Roman"/>
          <w:sz w:val="28"/>
          <w:szCs w:val="28"/>
        </w:rPr>
        <w:t xml:space="preserve">1)- при рефлекторном действии лекарственного средства и в этом случае всегда назначается только одно лекарственное средство, а для усиления терапевтического эффекта «специфик» необходимо назначать повторяющимися дозами, что усиливает лечебный эффект  потенцированием.  </w:t>
      </w:r>
    </w:p>
    <w:p w:rsidR="00662BEB" w:rsidRPr="00AC6B48" w:rsidRDefault="00D67EFF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hAnsi="Times New Roman"/>
          <w:sz w:val="28"/>
          <w:szCs w:val="28"/>
        </w:rPr>
        <w:t>2). - при резорбтивном действии лекарственного средства, когда для усиления терапевтического действия назначается два и больше «специфика» однотипно действующих на пораженный орган - в этом случае конечный фармакологический эффект сочетанного действия лекарственных средств будет равен сумме фармакологических эффектов.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67EFF" w:rsidRPr="00AC6B48" w:rsidRDefault="004E0457" w:rsidP="00AC6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18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D67EFF" w:rsidRPr="00AC6B48">
        <w:rPr>
          <w:rFonts w:ascii="Times New Roman" w:hAnsi="Times New Roman"/>
          <w:b/>
          <w:sz w:val="28"/>
          <w:szCs w:val="28"/>
        </w:rPr>
        <w:t>Потенционный синергизм наблюдается:</w:t>
      </w:r>
    </w:p>
    <w:p w:rsidR="00662BEB" w:rsidRPr="00AC6B48" w:rsidRDefault="00D67EFF" w:rsidP="00AC6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48">
        <w:rPr>
          <w:rFonts w:ascii="Times New Roman" w:hAnsi="Times New Roman"/>
          <w:sz w:val="28"/>
          <w:szCs w:val="28"/>
        </w:rPr>
        <w:t xml:space="preserve">1)- при рефлекторном действии лекарственного средства и в этом случае всегда назначается только одно лекарственное средство, а для усиления терапевтического эффекта «специфик» необходимо назначать повторяющимися дозами, что усиливает лечебный эффект  потенцированием.  </w:t>
      </w:r>
    </w:p>
    <w:p w:rsidR="002B7A7B" w:rsidRPr="00AC6B48" w:rsidRDefault="002B7A7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hAnsi="Times New Roman"/>
          <w:sz w:val="28"/>
          <w:szCs w:val="28"/>
        </w:rPr>
        <w:t>2). - при резорбтивном действии лекарственного средства, когда для усиления терапевтического действия назначается два и больше «специфика» однотипно действующих на пораженный орган - в этом случае конечный фармакологический эффект сочетанного действия лекарственных средств будет равен сумме фармакологических эффектов.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4E0457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19</w:t>
      </w:r>
      <w:r w:rsidR="005B0B44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Полноценный симп</w:t>
      </w:r>
      <w:r w:rsidR="00986571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том основан на следующих</w:t>
      </w:r>
      <w:r w:rsidR="005B0B44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составляющих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662BEB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К Основному симптому добав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лена Локализация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86571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К Основному симптому добав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лена Локализация и Модальность.</w:t>
      </w:r>
    </w:p>
    <w:p w:rsidR="00986571" w:rsidRPr="00AC6B48" w:rsidRDefault="006E322E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662BEB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К Основному симптому добав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лена Локализация, 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Модальность и 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Сопутствующий симптом.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62BEB" w:rsidRPr="00AC6B48" w:rsidRDefault="004E0457" w:rsidP="00AC6B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20</w:t>
      </w:r>
      <w:r w:rsidR="00986571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Выбор Ключевого симптома основан на: </w:t>
      </w:r>
      <w:r w:rsidR="00662BEB" w:rsidRPr="00AC6B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1).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Полноценном симптоме.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2).</w:t>
      </w:r>
      <w:r w:rsidR="005B0B44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86571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На Нозологической единице.</w:t>
      </w:r>
    </w:p>
    <w:p w:rsidR="00662BEB" w:rsidRPr="00AC6B48" w:rsidRDefault="00986571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3). На пат</w:t>
      </w:r>
      <w:r w:rsidR="006E322E"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огенетическом методе диагностики</w:t>
      </w:r>
      <w:r w:rsidRPr="00AC6B4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62BEB" w:rsidRPr="00AC6B48" w:rsidRDefault="00662BEB" w:rsidP="00AC6B4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E5AE4" w:rsidRPr="00AC6B48" w:rsidRDefault="00AE5AE4" w:rsidP="00AC6B48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sectPr w:rsidR="00AE5AE4" w:rsidRPr="00AC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3BFB"/>
    <w:multiLevelType w:val="hybridMultilevel"/>
    <w:tmpl w:val="043E2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4"/>
    <w:rsid w:val="00086451"/>
    <w:rsid w:val="0017052A"/>
    <w:rsid w:val="001751D6"/>
    <w:rsid w:val="001B3862"/>
    <w:rsid w:val="001F449D"/>
    <w:rsid w:val="002B52CC"/>
    <w:rsid w:val="002B59C0"/>
    <w:rsid w:val="002B7A7B"/>
    <w:rsid w:val="0036373A"/>
    <w:rsid w:val="003C4CA4"/>
    <w:rsid w:val="004E0457"/>
    <w:rsid w:val="005B0B44"/>
    <w:rsid w:val="005F40E4"/>
    <w:rsid w:val="006572E5"/>
    <w:rsid w:val="00662BEB"/>
    <w:rsid w:val="006E322E"/>
    <w:rsid w:val="00702203"/>
    <w:rsid w:val="007D6710"/>
    <w:rsid w:val="007E50AE"/>
    <w:rsid w:val="007F7AF6"/>
    <w:rsid w:val="00986571"/>
    <w:rsid w:val="00AC6B48"/>
    <w:rsid w:val="00AE5AE4"/>
    <w:rsid w:val="00B83A09"/>
    <w:rsid w:val="00BB7AD0"/>
    <w:rsid w:val="00C13F68"/>
    <w:rsid w:val="00C533DE"/>
    <w:rsid w:val="00D47084"/>
    <w:rsid w:val="00D67EFF"/>
    <w:rsid w:val="00D72708"/>
    <w:rsid w:val="00EA132E"/>
    <w:rsid w:val="00F17201"/>
    <w:rsid w:val="00F77954"/>
    <w:rsid w:val="00FC0825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E4"/>
    <w:pPr>
      <w:ind w:left="720"/>
      <w:contextualSpacing/>
    </w:pPr>
    <w:rPr>
      <w:rFonts w:ascii="Times New Roman" w:eastAsiaTheme="minorHAnsi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E4"/>
    <w:pPr>
      <w:ind w:left="720"/>
      <w:contextualSpacing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DEAC-5A64-49D8-A7F9-8F38721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DNA7 X86</cp:lastModifiedBy>
  <cp:revision>2</cp:revision>
  <dcterms:created xsi:type="dcterms:W3CDTF">2019-11-20T11:38:00Z</dcterms:created>
  <dcterms:modified xsi:type="dcterms:W3CDTF">2019-11-20T11:38:00Z</dcterms:modified>
</cp:coreProperties>
</file>